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07" w:rsidRDefault="005F7207" w:rsidP="005F7207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MATRIZ CURRICULAR</w:t>
      </w: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Curso de Bacharelado em Ciências Biológicas com Ênfase em Conservação / UFSCar – Campus de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Sorocaba</w:t>
      </w: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 xml:space="preserve">ANO </w:t>
      </w:r>
    </w:p>
    <w:tbl>
      <w:tblPr>
        <w:tblW w:w="8280" w:type="dxa"/>
        <w:tblCellMar>
          <w:left w:w="0" w:type="dxa"/>
          <w:right w:w="0" w:type="dxa"/>
        </w:tblCellMar>
        <w:tblLook w:val="0000"/>
      </w:tblPr>
      <w:tblGrid>
        <w:gridCol w:w="6840"/>
        <w:gridCol w:w="1440"/>
      </w:tblGrid>
      <w:tr w:rsidR="005F7207" w:rsidTr="0004505B"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1º SEMESTRE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pStyle w:val="Ttulo9"/>
              <w:rPr>
                <w:rFonts w:eastAsia="Arial Unicode MS"/>
                <w:color w:val="auto"/>
              </w:rPr>
            </w:pPr>
            <w:r>
              <w:rPr>
                <w:color w:val="auto"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Biologia Celular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Biologia da Conservação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Biologia dos Microrganismos Eucariontes e Fungos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Caracterização do Meio Físico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>: Climatologia e Hidrografia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Filosofia e ética para </w:t>
            </w:r>
            <w:proofErr w:type="spellStart"/>
            <w:r>
              <w:rPr>
                <w:rFonts w:ascii="Arial" w:hAnsi="Arial" w:cs="Arial"/>
              </w:rPr>
              <w:t>Biocientistas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Física para </w:t>
            </w:r>
            <w:proofErr w:type="spellStart"/>
            <w:r>
              <w:rPr>
                <w:rFonts w:ascii="Arial" w:hAnsi="Arial" w:cs="Arial"/>
              </w:rPr>
              <w:t>Biocientistas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Química para </w:t>
            </w:r>
            <w:proofErr w:type="spellStart"/>
            <w:r>
              <w:rPr>
                <w:rFonts w:ascii="Arial" w:hAnsi="Arial" w:cs="Arial"/>
              </w:rPr>
              <w:t>Biocientistas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Sociedade, Desenvolvimento e Meio Ambiente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CRÉDITOS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  <w:tr w:rsidR="005F7207" w:rsidTr="0004505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HORAS-AULA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450</w:t>
            </w:r>
          </w:p>
        </w:tc>
      </w:tr>
    </w:tbl>
    <w:p w:rsidR="005F7207" w:rsidRDefault="005F7207" w:rsidP="005F720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FF"/>
        </w:rPr>
      </w:pPr>
    </w:p>
    <w:tbl>
      <w:tblPr>
        <w:tblW w:w="8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5"/>
        <w:gridCol w:w="1440"/>
      </w:tblGrid>
      <w:tr w:rsidR="005F7207" w:rsidTr="0004505B">
        <w:trPr>
          <w:trHeight w:val="255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2º SEMESTRE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pStyle w:val="Ttulo9"/>
              <w:ind w:right="-5"/>
              <w:rPr>
                <w:rFonts w:eastAsia="Arial Unicode MS"/>
                <w:color w:val="auto"/>
              </w:rPr>
            </w:pPr>
            <w:r>
              <w:rPr>
                <w:color w:val="auto"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Biologia das </w:t>
            </w:r>
            <w:proofErr w:type="spellStart"/>
            <w:r>
              <w:rPr>
                <w:rFonts w:ascii="Arial" w:hAnsi="Arial" w:cs="Arial"/>
              </w:rPr>
              <w:t>Criptógamas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Biologia dos Invertebrados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Bioquímica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Ecologia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>: Conceitos Gerais e Populações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Histologia Prática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Matemática para </w:t>
            </w:r>
            <w:proofErr w:type="spellStart"/>
            <w:r>
              <w:rPr>
                <w:rFonts w:ascii="Arial" w:hAnsi="Arial" w:cs="Arial"/>
              </w:rPr>
              <w:t>Biocientistas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Produção e Leitura de Textos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DE CRÉDITOS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5F7207" w:rsidTr="0004505B">
        <w:trPr>
          <w:trHeight w:val="255"/>
        </w:trPr>
        <w:tc>
          <w:tcPr>
            <w:tcW w:w="6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HORAS-AULA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</w:t>
            </w:r>
          </w:p>
        </w:tc>
      </w:tr>
    </w:tbl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  <w:color w:val="0000FF"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2º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ANO</w:t>
      </w:r>
    </w:p>
    <w:tbl>
      <w:tblPr>
        <w:tblW w:w="8310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4"/>
        <w:gridCol w:w="1456"/>
      </w:tblGrid>
      <w:tr w:rsidR="005F7207" w:rsidTr="0004505B">
        <w:trPr>
          <w:trHeight w:val="255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3º SEMESTRE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11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Bioestatística e Experimentação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11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Biologia dos Microrganismos Procariontes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11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Biologia dos Vertebrados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11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Ecologia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>: Comunidades e Ecossistemas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Embriologia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Genética Básica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Introdução a Conceitos e Ferramentas Computacionais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CRÉDITOS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5F7207" w:rsidTr="0004505B">
        <w:trPr>
          <w:trHeight w:val="255"/>
        </w:trPr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HORAS-AULA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</w:t>
            </w:r>
          </w:p>
        </w:tc>
      </w:tr>
    </w:tbl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color w:val="0000FF"/>
        </w:rPr>
      </w:pPr>
    </w:p>
    <w:tbl>
      <w:tblPr>
        <w:tblW w:w="8300" w:type="dxa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5"/>
        <w:gridCol w:w="1445"/>
      </w:tblGrid>
      <w:tr w:rsidR="005F7207" w:rsidTr="0004505B">
        <w:trPr>
          <w:trHeight w:val="255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4º SEMESTRE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Caracterização do Meio Físico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: Geologia, Geomorfologia e Pedologia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Biologia das Fanerógamas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Conservação </w:t>
            </w:r>
            <w:proofErr w:type="spellStart"/>
            <w:r>
              <w:rPr>
                <w:rFonts w:ascii="Arial" w:hAnsi="Arial" w:cs="Arial"/>
              </w:rPr>
              <w:t>Ex-situ</w:t>
            </w:r>
            <w:proofErr w:type="spellEnd"/>
            <w:r>
              <w:rPr>
                <w:rFonts w:ascii="Arial" w:hAnsi="Arial" w:cs="Arial"/>
              </w:rPr>
              <w:t xml:space="preserve"> 1 – Espécies vegetais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Ecologia Comportamental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Educação Ambiental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Genética Molecular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Sociologia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CRÉDITOS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HORAS-AULA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360</w:t>
            </w:r>
          </w:p>
        </w:tc>
      </w:tr>
    </w:tbl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  <w:caps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  <w:caps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  <w:caps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  <w:caps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  <w:caps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caps/>
        </w:rPr>
      </w:pPr>
      <w:r>
        <w:rPr>
          <w:rFonts w:ascii="Arial" w:hAnsi="Arial" w:cs="Arial"/>
          <w:b/>
          <w:caps/>
        </w:rPr>
        <w:lastRenderedPageBreak/>
        <w:t>3º Ano</w:t>
      </w:r>
    </w:p>
    <w:tbl>
      <w:tblPr>
        <w:tblW w:w="8300" w:type="dxa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5"/>
        <w:gridCol w:w="1445"/>
      </w:tblGrid>
      <w:tr w:rsidR="005F7207" w:rsidTr="0004505B">
        <w:trPr>
          <w:trHeight w:val="2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5º SEMESTRE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32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Biogeografia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32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Conservação </w:t>
            </w:r>
            <w:proofErr w:type="spellStart"/>
            <w:r>
              <w:rPr>
                <w:rFonts w:ascii="Arial" w:hAnsi="Arial" w:cs="Arial"/>
              </w:rPr>
              <w:t>Ex-Situ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>: espécies animais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32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Conservação </w:t>
            </w:r>
            <w:proofErr w:type="spellStart"/>
            <w:r>
              <w:rPr>
                <w:rFonts w:ascii="Arial" w:hAnsi="Arial" w:cs="Arial"/>
              </w:rPr>
              <w:t>In-Situ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>: Unidades de Conservação de Proteção  Integral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32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Evolução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32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Fisiologia Animal Comparada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3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Fisiologia Vegetal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4738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Integradora 1 – Metodologia de Pesquisa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3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CRÉDITOS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32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5F7207" w:rsidTr="0004505B">
        <w:trPr>
          <w:trHeight w:val="255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HORAS-AULA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32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</w:t>
            </w:r>
          </w:p>
        </w:tc>
      </w:tr>
    </w:tbl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color w:val="0000FF"/>
        </w:rPr>
      </w:pPr>
    </w:p>
    <w:tbl>
      <w:tblPr>
        <w:tblW w:w="8305" w:type="dxa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60"/>
        <w:gridCol w:w="1445"/>
      </w:tblGrid>
      <w:tr w:rsidR="005F7207" w:rsidTr="0004505B">
        <w:trPr>
          <w:trHeight w:val="255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6º SEMESTRE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20" w:hanging="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Conservação </w:t>
            </w:r>
            <w:proofErr w:type="spellStart"/>
            <w:r>
              <w:rPr>
                <w:rFonts w:ascii="Arial" w:hAnsi="Arial" w:cs="Arial"/>
              </w:rPr>
              <w:t>In-Situ</w:t>
            </w:r>
            <w:proofErr w:type="spellEnd"/>
            <w:r>
              <w:rPr>
                <w:rFonts w:ascii="Arial" w:hAnsi="Arial" w:cs="Arial"/>
              </w:rPr>
              <w:t xml:space="preserve"> II: Unidades de Conservação de Uso Sustentável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20" w:hanging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Ecologia da Paisagem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20" w:hanging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Genética da Conservação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20" w:hanging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Integradora 2 – Avaliação de Impactos Ambientais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20" w:hanging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Ecologia da Restauração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proofErr w:type="gramStart"/>
            <w:r w:rsidRPr="004738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Química Ambiental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20" w:hanging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Geotecnologias Aplicadas ao Planejamento e Conservação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20" w:hanging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CRÉDITOS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20" w:hanging="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</w:tr>
      <w:tr w:rsidR="005F7207" w:rsidTr="0004505B">
        <w:trPr>
          <w:trHeight w:val="255"/>
        </w:trPr>
        <w:tc>
          <w:tcPr>
            <w:tcW w:w="6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HORAS-AULA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20" w:hanging="20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390</w:t>
            </w:r>
          </w:p>
        </w:tc>
      </w:tr>
    </w:tbl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4º ANO</w:t>
      </w:r>
    </w:p>
    <w:tbl>
      <w:tblPr>
        <w:tblW w:w="8295" w:type="dxa"/>
        <w:tblInd w:w="-15" w:type="dxa"/>
        <w:tblCellMar>
          <w:left w:w="0" w:type="dxa"/>
          <w:right w:w="0" w:type="dxa"/>
        </w:tblCellMar>
        <w:tblLook w:val="0000"/>
      </w:tblPr>
      <w:tblGrid>
        <w:gridCol w:w="6908"/>
        <w:gridCol w:w="1387"/>
      </w:tblGrid>
      <w:tr w:rsidR="005F7207" w:rsidTr="0004505B">
        <w:trPr>
          <w:trHeight w:val="255"/>
        </w:trPr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7º SEMESTRE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53" w:right="-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Elaboração e Administração de Projetos Conservacionistas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Estágio em Conservação I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10</w:t>
            </w:r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Etnoecologia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Manejo de Recursos Florestais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Planejamento e Manejo de Unidades de Conservação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proofErr w:type="gramStart"/>
            <w:r w:rsidRPr="004738C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Paleontologia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TOTAL DE CRÉDITOS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26</w:t>
            </w:r>
          </w:p>
        </w:tc>
      </w:tr>
      <w:tr w:rsidR="005F7207" w:rsidTr="0004505B">
        <w:trPr>
          <w:trHeight w:val="255"/>
        </w:trPr>
        <w:tc>
          <w:tcPr>
            <w:tcW w:w="6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HORAS-AULA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390</w:t>
            </w:r>
          </w:p>
        </w:tc>
      </w:tr>
    </w:tbl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color w:val="0000FF"/>
        </w:rPr>
      </w:pPr>
    </w:p>
    <w:tbl>
      <w:tblPr>
        <w:tblW w:w="8300" w:type="dxa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5"/>
        <w:gridCol w:w="1445"/>
      </w:tblGrid>
      <w:tr w:rsidR="005F7207" w:rsidTr="0004505B">
        <w:trPr>
          <w:trHeight w:val="255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8º SEMESTRE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</w:t>
            </w:r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Economia de Recursos Naturais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Estágios em Conservação II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5"/>
              <w:jc w:val="center"/>
              <w:rPr>
                <w:rFonts w:ascii="Arial" w:hAnsi="Arial" w:cs="Arial"/>
              </w:rPr>
            </w:pPr>
            <w:r w:rsidRPr="004738CA">
              <w:rPr>
                <w:rFonts w:ascii="Arial" w:hAnsi="Arial" w:cs="Arial"/>
              </w:rPr>
              <w:t>10</w:t>
            </w:r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Legislação Ambiental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Monitoramento Integrado de Ecossistemas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Noções de sistemas </w:t>
            </w:r>
            <w:proofErr w:type="spellStart"/>
            <w:r>
              <w:rPr>
                <w:rFonts w:ascii="Arial" w:hAnsi="Arial" w:cs="Arial"/>
              </w:rPr>
              <w:t>agroflorestais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Planejamento e Zoneamento Ambiental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5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Trabalho de Conclusão de Curso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-53" w:right="-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DE CRÉDITOS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5F7207" w:rsidTr="0004505B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HORAS-AULA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7207" w:rsidRDefault="005F7207" w:rsidP="0004505B">
            <w:pPr>
              <w:spacing w:line="360" w:lineRule="auto"/>
              <w:ind w:left="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420</w:t>
            </w:r>
          </w:p>
        </w:tc>
      </w:tr>
    </w:tbl>
    <w:p w:rsidR="005F7207" w:rsidRDefault="005F7207" w:rsidP="005F7207">
      <w:pPr>
        <w:pStyle w:val="NormalWeb"/>
        <w:spacing w:line="360" w:lineRule="auto"/>
        <w:jc w:val="both"/>
        <w:rPr>
          <w:rFonts w:ascii="Arial" w:hAnsi="Arial" w:cs="Arial"/>
          <w:color w:val="0000FF"/>
        </w:rPr>
      </w:pPr>
    </w:p>
    <w:tbl>
      <w:tblPr>
        <w:tblW w:w="829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0"/>
        <w:gridCol w:w="1445"/>
      </w:tblGrid>
      <w:tr w:rsidR="005F7207" w:rsidTr="0004505B">
        <w:trPr>
          <w:trHeight w:val="255"/>
        </w:trPr>
        <w:tc>
          <w:tcPr>
            <w:tcW w:w="6850" w:type="dxa"/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DE CRÉDITOS</w:t>
            </w:r>
          </w:p>
        </w:tc>
        <w:tc>
          <w:tcPr>
            <w:tcW w:w="1445" w:type="dxa"/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5" w:right="-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218</w:t>
            </w:r>
          </w:p>
        </w:tc>
      </w:tr>
      <w:tr w:rsidR="005F7207" w:rsidTr="0004505B">
        <w:trPr>
          <w:trHeight w:val="255"/>
        </w:trPr>
        <w:tc>
          <w:tcPr>
            <w:tcW w:w="6850" w:type="dxa"/>
            <w:noWrap/>
            <w:vAlign w:val="bottom"/>
          </w:tcPr>
          <w:p w:rsidR="005F7207" w:rsidRDefault="005F7207" w:rsidP="0004505B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DE HORAS-AULA</w:t>
            </w:r>
          </w:p>
        </w:tc>
        <w:tc>
          <w:tcPr>
            <w:tcW w:w="1445" w:type="dxa"/>
            <w:noWrap/>
            <w:vAlign w:val="bottom"/>
          </w:tcPr>
          <w:p w:rsidR="005F7207" w:rsidRPr="004738CA" w:rsidRDefault="005F7207" w:rsidP="0004505B">
            <w:pPr>
              <w:spacing w:line="360" w:lineRule="auto"/>
              <w:ind w:left="5" w:right="-5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327</w:t>
            </w:r>
            <w:r w:rsidRPr="004738C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4C7347" w:rsidRDefault="004C7347"/>
    <w:sectPr w:rsidR="004C7347" w:rsidSect="004C7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7207"/>
    <w:rsid w:val="004C7347"/>
    <w:rsid w:val="005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F7207"/>
    <w:pPr>
      <w:keepNext/>
      <w:ind w:left="567" w:hanging="567"/>
      <w:jc w:val="both"/>
      <w:outlineLvl w:val="1"/>
    </w:pPr>
    <w:rPr>
      <w:rFonts w:eastAsia="Arial Unicode MS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5F7207"/>
    <w:pPr>
      <w:keepNext/>
      <w:spacing w:line="360" w:lineRule="auto"/>
      <w:jc w:val="center"/>
      <w:outlineLvl w:val="8"/>
    </w:pPr>
    <w:rPr>
      <w:rFonts w:ascii="Arial" w:hAnsi="Arial" w:cs="Arial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7207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F7207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F7207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UFSCar</dc:creator>
  <cp:lastModifiedBy>UFSCar</cp:lastModifiedBy>
  <cp:revision>1</cp:revision>
  <dcterms:created xsi:type="dcterms:W3CDTF">2017-07-28T12:42:00Z</dcterms:created>
  <dcterms:modified xsi:type="dcterms:W3CDTF">2017-07-28T12:43:00Z</dcterms:modified>
</cp:coreProperties>
</file>